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7709" w:rsidRPr="00C57709" w:rsidRDefault="00C57709" w:rsidP="005254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5770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ПОРЯДОК</w:t>
      </w:r>
    </w:p>
    <w:p w:rsidR="00C57709" w:rsidRPr="00C57709" w:rsidRDefault="00C57709" w:rsidP="005254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eastAsia="ru-RU"/>
        </w:rPr>
      </w:pPr>
      <w:r w:rsidRPr="00C5770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отбора работодателей для участия в </w:t>
      </w:r>
      <w:r w:rsidRPr="00C577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мероприятии </w:t>
      </w:r>
      <w:r w:rsidRPr="00C5770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«Стажировка выпускников образовательных организаций в целях приобретения ими опыта работы» областной государственной программы «Содействие занятости населения Смоленской области» на 2014 - 2020 годы»</w:t>
      </w:r>
    </w:p>
    <w:p w:rsidR="00C57709" w:rsidRPr="00C57709" w:rsidRDefault="00C57709" w:rsidP="00C577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57709" w:rsidRPr="00C57709" w:rsidRDefault="00C57709" w:rsidP="00C5770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C57709">
        <w:rPr>
          <w:rFonts w:ascii="Times New Roman" w:eastAsia="Times New Roman" w:hAnsi="Times New Roman" w:cs="Times New Roman"/>
          <w:sz w:val="28"/>
          <w:szCs w:val="28"/>
          <w:lang w:eastAsia="ru-RU"/>
        </w:rPr>
        <w:t>Отбор работодателей - участников мероприятия «Стажировка выпускников образовательных организаций в целях приобретения ими опыта работы» областной государственной программы «Содействие занятости населения Смоленской области на 2014 - 2020 годы» за счет средств областного бюджета (далее - мероприятие), осуществляется по результатам заключения рабочей группы по отбор</w:t>
      </w:r>
      <w:bookmarkStart w:id="0" w:name="_GoBack"/>
      <w:bookmarkEnd w:id="0"/>
      <w:r w:rsidRPr="00C57709">
        <w:rPr>
          <w:rFonts w:ascii="Times New Roman" w:eastAsia="Times New Roman" w:hAnsi="Times New Roman" w:cs="Times New Roman"/>
          <w:sz w:val="28"/>
          <w:szCs w:val="28"/>
          <w:lang w:eastAsia="ru-RU"/>
        </w:rPr>
        <w:t>у заявок работодателей на участие в мероприятии (далее - Рабочая группа), созданной приказом начальника Департамента государственной службы занятости населения Смоленской области</w:t>
      </w:r>
      <w:proofErr w:type="gramEnd"/>
      <w:r w:rsidRPr="00C57709">
        <w:rPr>
          <w:rFonts w:ascii="Times New Roman" w:eastAsia="Times New Roman" w:hAnsi="Times New Roman" w:cs="Times New Roman"/>
          <w:sz w:val="28"/>
          <w:szCs w:val="28"/>
          <w:lang w:eastAsia="ru-RU"/>
        </w:rPr>
        <w:t>. Заседания рабочей группы проводятся по мере поступления заявок от работодателей в целях их оперативного рассмотрения.</w:t>
      </w:r>
    </w:p>
    <w:p w:rsidR="00C57709" w:rsidRPr="00C57709" w:rsidRDefault="00C57709" w:rsidP="00C5770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C577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Участвовать в отборе для участия в мероприятии (далее - отбор) могут юридические лица (за исключением государственных (муниципальных) учреждений) - работодатели и индивидуальные предприниматели - работодатели, зарегистрированные на территории Смоленской области, имеющие п</w:t>
      </w:r>
      <w:r w:rsidRPr="00C57709">
        <w:rPr>
          <w:rFonts w:ascii="Times New Roman" w:eastAsia="Times New Roman" w:hAnsi="Times New Roman" w:cs="Times New Roman"/>
          <w:sz w:val="28"/>
          <w:szCs w:val="28"/>
          <w:lang w:eastAsia="ru-RU"/>
        </w:rPr>
        <w:t>отребность в создании временных рабочих мест для организации стажировки выпускников образовательных организаций в целях приобретения ими опыта работы</w:t>
      </w:r>
      <w:r w:rsidRPr="00C57709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и подавшие </w:t>
      </w:r>
      <w:r w:rsidRPr="00C577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смоленские областные государственные казенные учреждения службы занятости населения (далее – Центры занятости</w:t>
      </w:r>
      <w:proofErr w:type="gramEnd"/>
      <w:r w:rsidRPr="00C577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населения) или в </w:t>
      </w:r>
      <w:r w:rsidRPr="00C57709">
        <w:rPr>
          <w:rFonts w:ascii="Times New Roman" w:eastAsia="Times New Roman" w:hAnsi="Times New Roman" w:cs="Times New Roman"/>
          <w:sz w:val="28"/>
          <w:szCs w:val="28"/>
          <w:lang w:eastAsia="ru-RU"/>
        </w:rPr>
        <w:t>Департамент</w:t>
      </w:r>
      <w:r w:rsidRPr="00C577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C57709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государственной службы занятости населения Смоленской области (далее - Департамент) заявку на участие в отборе работодателей для участия в мероприятии (далее – заявка) по форме согласно приложению № 2 к настоящему приказу.</w:t>
      </w:r>
    </w:p>
    <w:p w:rsidR="00C57709" w:rsidRPr="00C57709" w:rsidRDefault="00C57709" w:rsidP="00C5770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577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Критериями отбора работодателей для участия в мероприятии являются:</w:t>
      </w:r>
    </w:p>
    <w:p w:rsidR="00C57709" w:rsidRPr="00C57709" w:rsidRDefault="00C57709" w:rsidP="00C5770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7709">
        <w:rPr>
          <w:rFonts w:ascii="Times New Roman" w:eastAsia="Times New Roman" w:hAnsi="Times New Roman" w:cs="Times New Roman"/>
          <w:sz w:val="28"/>
          <w:szCs w:val="28"/>
          <w:lang w:eastAsia="ru-RU"/>
        </w:rPr>
        <w:t>а) наличие потребности работодателя в создании временных рабочих мест для организации стажировки выпускников образовательных организаций в целях приобретения ими опыта работы;</w:t>
      </w:r>
    </w:p>
    <w:p w:rsidR="00C57709" w:rsidRPr="00C57709" w:rsidRDefault="00C57709" w:rsidP="00C5770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77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</w:t>
      </w:r>
      <w:proofErr w:type="spellStart"/>
      <w:r w:rsidRPr="00C57709">
        <w:rPr>
          <w:rFonts w:ascii="Times New Roman" w:eastAsia="Times New Roman" w:hAnsi="Times New Roman" w:cs="Times New Roman"/>
          <w:sz w:val="28"/>
          <w:szCs w:val="28"/>
          <w:lang w:eastAsia="ru-RU"/>
        </w:rPr>
        <w:t>непроведение</w:t>
      </w:r>
      <w:proofErr w:type="spellEnd"/>
      <w:r w:rsidRPr="00C577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отношении организации процедуры ликвидации, банкротства или приостановления деятельности;</w:t>
      </w:r>
    </w:p>
    <w:p w:rsidR="00C57709" w:rsidRPr="00C57709" w:rsidRDefault="00C57709" w:rsidP="00C57709">
      <w:pPr>
        <w:widowControl w:val="0"/>
        <w:numPr>
          <w:ilvl w:val="0"/>
          <w:numId w:val="1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7709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Информационное сообщение о проведении отбора работодателей для участия в мероприятии размещается в средствах массовой информации, в информационно-</w:t>
      </w:r>
      <w:proofErr w:type="spellStart"/>
      <w:r w:rsidRPr="00C57709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телекоммуникативной</w:t>
      </w:r>
      <w:proofErr w:type="spellEnd"/>
      <w:r w:rsidRPr="00C577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сети «Интернет» на официальном сайте Департамента, а также на официальной (странице) Центра занятости населения соответствующего муниципального района (городского округа) Смоленской области.</w:t>
      </w:r>
    </w:p>
    <w:p w:rsidR="00C57709" w:rsidRPr="00C57709" w:rsidRDefault="00C57709" w:rsidP="00C57709">
      <w:pPr>
        <w:numPr>
          <w:ilvl w:val="0"/>
          <w:numId w:val="1"/>
        </w:num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770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Приём заявок осуществляется Департаментом и Центрами занятости населения. Заявки принимаются в период с 1 января по 30 ноября текущего года. Заявитель несёт ответственность за полноту и достоверность сведений в представленных документах. </w:t>
      </w:r>
    </w:p>
    <w:p w:rsidR="00C57709" w:rsidRPr="00C57709" w:rsidRDefault="00C57709" w:rsidP="00C5770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77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Заявка работодателя представляется в Департамент на бумажном носителе. Возможно предоставление заявки в электронном виде на адрес электронной почты: </w:t>
      </w:r>
      <w:hyperlink r:id="rId6" w:history="1">
        <w:r w:rsidRPr="00C57709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zanruk</w:t>
        </w:r>
        <w:r w:rsidRPr="00C57709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@</w:t>
        </w:r>
        <w:r w:rsidRPr="00C57709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admin</w:t>
        </w:r>
        <w:r w:rsidRPr="00C57709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-</w:t>
        </w:r>
        <w:r w:rsidRPr="00C57709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smolensk</w:t>
        </w:r>
        <w:r w:rsidRPr="00C57709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.</w:t>
        </w:r>
        <w:proofErr w:type="spellStart"/>
        <w:r w:rsidRPr="00C57709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ru</w:t>
        </w:r>
        <w:proofErr w:type="spellEnd"/>
      </w:hyperlink>
      <w:r w:rsidRPr="00C577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последующим подтверждением на бумажном носителе в срок не позднее 5-ти рабочих дней с момента подачи заявки в электронном виде.</w:t>
      </w:r>
    </w:p>
    <w:p w:rsidR="00C57709" w:rsidRPr="00C57709" w:rsidRDefault="00C57709" w:rsidP="00C577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577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Представление заявки работодателя в Центр занятости населения возможно только на бумажном носителе. Центр занятости регистрирует заявку, проводит проверку правильности её заполнения. Далее заявка в течение одного рабочего дня переводится в электронный вид и направляется в Департамент на адрес электронной почты: </w:t>
      </w:r>
      <w:hyperlink r:id="rId7" w:history="1">
        <w:r w:rsidRPr="00C57709">
          <w:rPr>
            <w:rFonts w:ascii="Times New Roman" w:eastAsia="Times New Roman" w:hAnsi="Times New Roman" w:cs="Times New Roman"/>
            <w:bCs/>
            <w:color w:val="0000FF"/>
            <w:sz w:val="28"/>
            <w:szCs w:val="28"/>
            <w:u w:val="single"/>
            <w:lang w:val="en-US" w:eastAsia="ru-RU"/>
          </w:rPr>
          <w:t>zanruk</w:t>
        </w:r>
        <w:r w:rsidRPr="00C57709">
          <w:rPr>
            <w:rFonts w:ascii="Times New Roman" w:eastAsia="Times New Roman" w:hAnsi="Times New Roman" w:cs="Times New Roman"/>
            <w:bCs/>
            <w:color w:val="0000FF"/>
            <w:sz w:val="28"/>
            <w:szCs w:val="28"/>
            <w:u w:val="single"/>
            <w:lang w:eastAsia="ru-RU"/>
          </w:rPr>
          <w:t>@</w:t>
        </w:r>
        <w:r w:rsidRPr="00C57709">
          <w:rPr>
            <w:rFonts w:ascii="Times New Roman" w:eastAsia="Times New Roman" w:hAnsi="Times New Roman" w:cs="Times New Roman"/>
            <w:bCs/>
            <w:color w:val="0000FF"/>
            <w:sz w:val="28"/>
            <w:szCs w:val="28"/>
            <w:u w:val="single"/>
            <w:lang w:val="en-US" w:eastAsia="ru-RU"/>
          </w:rPr>
          <w:t>admin</w:t>
        </w:r>
        <w:r w:rsidRPr="00C57709">
          <w:rPr>
            <w:rFonts w:ascii="Times New Roman" w:eastAsia="Times New Roman" w:hAnsi="Times New Roman" w:cs="Times New Roman"/>
            <w:bCs/>
            <w:color w:val="0000FF"/>
            <w:sz w:val="28"/>
            <w:szCs w:val="28"/>
            <w:u w:val="single"/>
            <w:lang w:eastAsia="ru-RU"/>
          </w:rPr>
          <w:t>-</w:t>
        </w:r>
        <w:r w:rsidRPr="00C57709">
          <w:rPr>
            <w:rFonts w:ascii="Times New Roman" w:eastAsia="Times New Roman" w:hAnsi="Times New Roman" w:cs="Times New Roman"/>
            <w:bCs/>
            <w:color w:val="0000FF"/>
            <w:sz w:val="28"/>
            <w:szCs w:val="28"/>
            <w:u w:val="single"/>
            <w:lang w:val="en-US" w:eastAsia="ru-RU"/>
          </w:rPr>
          <w:t>smolensk</w:t>
        </w:r>
        <w:r w:rsidRPr="00C57709">
          <w:rPr>
            <w:rFonts w:ascii="Times New Roman" w:eastAsia="Times New Roman" w:hAnsi="Times New Roman" w:cs="Times New Roman"/>
            <w:bCs/>
            <w:color w:val="0000FF"/>
            <w:sz w:val="28"/>
            <w:szCs w:val="28"/>
            <w:u w:val="single"/>
            <w:lang w:eastAsia="ru-RU"/>
          </w:rPr>
          <w:t>.</w:t>
        </w:r>
        <w:proofErr w:type="spellStart"/>
        <w:r w:rsidRPr="00C57709">
          <w:rPr>
            <w:rFonts w:ascii="Times New Roman" w:eastAsia="Times New Roman" w:hAnsi="Times New Roman" w:cs="Times New Roman"/>
            <w:bCs/>
            <w:color w:val="0000FF"/>
            <w:sz w:val="28"/>
            <w:szCs w:val="28"/>
            <w:u w:val="single"/>
            <w:lang w:val="en-US" w:eastAsia="ru-RU"/>
          </w:rPr>
          <w:t>ru</w:t>
        </w:r>
        <w:proofErr w:type="spellEnd"/>
      </w:hyperlink>
      <w:r w:rsidRPr="00C577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 последующим подтверждением на бумажном носителе.</w:t>
      </w:r>
    </w:p>
    <w:p w:rsidR="00C57709" w:rsidRPr="00C57709" w:rsidRDefault="00C57709" w:rsidP="00C5770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77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Заявки, поступившие в Департамент, регистрируются в Журнале учета заявок работодателей на участие в отборе секретарем рабочей </w:t>
      </w:r>
      <w:proofErr w:type="gramStart"/>
      <w:r w:rsidRPr="00C57709"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группы</w:t>
      </w:r>
      <w:proofErr w:type="gramEnd"/>
      <w:r w:rsidRPr="00C577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проверяется</w:t>
      </w:r>
      <w:r w:rsidRPr="00C57709"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  <w:r w:rsidRPr="00C57709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правильность её заполнения. Заявки, поступившие в Департамент от работодателей в электронном виде, регистрируются только после их подтверждения на бумажном носителе. Заявки работодателей, поступившие из Центра занятости в электронном виде, регистрируются без подтверждения на бумажном носителе.</w:t>
      </w:r>
    </w:p>
    <w:p w:rsidR="00C57709" w:rsidRPr="00C57709" w:rsidRDefault="00C57709" w:rsidP="00C5770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7709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результатам проверки заявок Департамент принимает решение о вынесении заявки на рассмотрение рабочей группы или решение об отказе в вынесении заявки на рассмотрение рабочей группы. Решение об отказе в вынесении заявки на рассмотрение рабочей группы с обоснованием причин отказа оформляется в письменном виде.</w:t>
      </w:r>
    </w:p>
    <w:p w:rsidR="00C57709" w:rsidRPr="00C57709" w:rsidRDefault="00C57709" w:rsidP="00C5770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C57709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Заявки</w:t>
      </w:r>
      <w:proofErr w:type="gramEnd"/>
      <w:r w:rsidRPr="00C577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прошедшие поверку выносятся на рассмотрение рабочей группы по мере поступления в целях их оперативного рассмотрения. Срок рассмотрения зарегистрированных заявок не должен превышать пять рабочих дней с момента регистрации.</w:t>
      </w:r>
    </w:p>
    <w:p w:rsidR="00C57709" w:rsidRPr="00C57709" w:rsidRDefault="00C57709" w:rsidP="00C5770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7709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основании рассмотрения заявок работодателей и с учетом критериев отбора, установленных настоящим Порядком, рабочая группа выносит решение о целесообразности участия работодателя в реализации мероприятия, либо об отказе в участие работодателя в реализации мероприятия. Отказ должен быть мотивирован и оформлен в письменном виде.</w:t>
      </w:r>
    </w:p>
    <w:p w:rsidR="00C57709" w:rsidRPr="00C57709" w:rsidRDefault="00C57709" w:rsidP="00C5770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7709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Основанием для отказа в участии в мероприятии является несоответствие критериям отбора для участия в мероприятии, предусмотренным пунктом 3 настоящего Порядка.</w:t>
      </w:r>
    </w:p>
    <w:p w:rsidR="00C57709" w:rsidRPr="00C57709" w:rsidRDefault="00C57709" w:rsidP="00C5770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7709">
        <w:rPr>
          <w:rFonts w:ascii="Times New Roman" w:eastAsia="Times New Roman" w:hAnsi="Times New Roman" w:cs="Times New Roman"/>
          <w:sz w:val="28"/>
          <w:szCs w:val="28"/>
          <w:lang w:eastAsia="ru-RU"/>
        </w:rPr>
        <w:t>11. Работодатель в течение трех рабочих дней с момента принятия решения уведомляется о принятом решении в письменном виде, с обоснование причин отказа в случае отказа в участии в мероприятии.</w:t>
      </w:r>
    </w:p>
    <w:p w:rsidR="00C57709" w:rsidRPr="00C57709" w:rsidRDefault="00C57709" w:rsidP="00C5770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770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12. Принятие решения о целесообразности участия работодателя в реализации мероприятия является основанием для </w:t>
      </w:r>
      <w:r w:rsidRPr="00C5770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включения в </w:t>
      </w:r>
      <w:r w:rsidRPr="00C57709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работодателей, которые могут принимать участие в мероприятии.</w:t>
      </w:r>
    </w:p>
    <w:p w:rsidR="00C57709" w:rsidRPr="00C57709" w:rsidRDefault="00C57709" w:rsidP="00C5770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77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13. Перечень работодателей, которые </w:t>
      </w:r>
      <w:proofErr w:type="gramStart"/>
      <w:r w:rsidRPr="00C57709">
        <w:rPr>
          <w:rFonts w:ascii="Times New Roman" w:eastAsia="Times New Roman" w:hAnsi="Times New Roman" w:cs="Times New Roman"/>
          <w:sz w:val="28"/>
          <w:szCs w:val="28"/>
          <w:lang w:eastAsia="ru-RU"/>
        </w:rPr>
        <w:t>могут принимать участие в мероприятии размещается</w:t>
      </w:r>
      <w:proofErr w:type="gramEnd"/>
      <w:r w:rsidRPr="00C577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средствах массовой информации, в информационно-</w:t>
      </w:r>
      <w:proofErr w:type="spellStart"/>
      <w:r w:rsidRPr="00C57709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телекоммуникативной</w:t>
      </w:r>
      <w:proofErr w:type="spellEnd"/>
      <w:r w:rsidRPr="00C577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сети «Интернет» на официальном сайте Департамента, а также на официальной (странице) Центра занятости населения соответствующего муниципального района (городского округа) Смоленской области.</w:t>
      </w:r>
    </w:p>
    <w:p w:rsidR="00015C63" w:rsidRDefault="00015C63"/>
    <w:sectPr w:rsidR="00015C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1C0E32"/>
    <w:multiLevelType w:val="hybridMultilevel"/>
    <w:tmpl w:val="C86C7C76"/>
    <w:lvl w:ilvl="0" w:tplc="57EA114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7709"/>
    <w:rsid w:val="00015C63"/>
    <w:rsid w:val="005254F0"/>
    <w:rsid w:val="00C577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zanruk@admin-smolensk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zanruk@admin-smolensk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845</Words>
  <Characters>4818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ЦЗН</Company>
  <LinksUpToDate>false</LinksUpToDate>
  <CharactersWithSpaces>5652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2017-08-18T07:25:00Z</dcterms:created>
  <dcterms:modified xsi:type="dcterms:W3CDTF">2017-08-18T07:28:00Z</dcterms:modified>
</cp:coreProperties>
</file>